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99" w:rsidRPr="00397999" w:rsidRDefault="00397999" w:rsidP="00397999">
      <w:pPr>
        <w:shd w:val="clear" w:color="auto" w:fill="FFFFFF"/>
        <w:spacing w:before="120" w:after="240" w:line="240" w:lineRule="auto"/>
        <w:ind w:right="86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ru-RU"/>
        </w:rPr>
        <w:t>ПОЛЕЗНЫЕ СОВЕТЫ молодому учителю</w:t>
      </w:r>
    </w:p>
    <w:p w:rsidR="00397999" w:rsidRPr="00397999" w:rsidRDefault="00397999" w:rsidP="00397999">
      <w:pPr>
        <w:shd w:val="clear" w:color="auto" w:fill="FFFFFF"/>
        <w:spacing w:before="120" w:after="240" w:line="322" w:lineRule="atLeast"/>
        <w:ind w:right="17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54"/>
          <w:sz w:val="28"/>
          <w:szCs w:val="28"/>
          <w:lang w:eastAsia="ru-RU"/>
        </w:rPr>
        <w:t>1.</w:t>
      </w:r>
      <w:r w:rsidRPr="00397999">
        <w:rPr>
          <w:rFonts w:ascii="Times New Roman" w:eastAsia="Times New Roman" w:hAnsi="Times New Roman" w:cs="Times New Roman"/>
          <w:color w:val="000000"/>
          <w:spacing w:val="-54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Приходите в кабинет немного раньше звонка. Убедитесь, все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ученики приветствовали Вас организованно. Осмотрите класс, обязательно - недисциплинированных. Старайтесь показать ученикам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красоту и привлекательность организованного начала урока, но стремитесь </w:t>
      </w:r>
      <w:r w:rsidRPr="003979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 тому, чтобы на это уходило каждый раз все меньше поменьше времени.</w:t>
      </w:r>
    </w:p>
    <w:p w:rsidR="00397999" w:rsidRPr="00397999" w:rsidRDefault="00397999" w:rsidP="00397999">
      <w:pPr>
        <w:shd w:val="clear" w:color="auto" w:fill="FFFFFF"/>
        <w:spacing w:before="120" w:after="240" w:line="326" w:lineRule="atLeast"/>
        <w:ind w:right="18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35"/>
          <w:sz w:val="28"/>
          <w:szCs w:val="28"/>
          <w:lang w:eastAsia="ru-RU"/>
        </w:rPr>
        <w:t>2.</w:t>
      </w:r>
      <w:r w:rsidRPr="00397999">
        <w:rPr>
          <w:rFonts w:ascii="Times New Roman" w:eastAsia="Times New Roman" w:hAnsi="Times New Roman" w:cs="Times New Roman"/>
          <w:color w:val="000000"/>
          <w:spacing w:val="-35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тратьте время на поиски страницы вашего предмета в классном журнале: ее можно приготовить на перемене. Приучайте дежурных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оставлять на столе записку с фамилиями отсутствующих учащихся.</w:t>
      </w:r>
    </w:p>
    <w:p w:rsidR="00397999" w:rsidRPr="00397999" w:rsidRDefault="00397999" w:rsidP="00397999">
      <w:pPr>
        <w:shd w:val="clear" w:color="auto" w:fill="FFFFFF"/>
        <w:spacing w:before="120" w:after="240" w:line="326" w:lineRule="atLeast"/>
        <w:ind w:right="19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40"/>
          <w:sz w:val="28"/>
          <w:szCs w:val="28"/>
          <w:lang w:eastAsia="ru-RU"/>
        </w:rPr>
        <w:t>3.</w:t>
      </w:r>
      <w:r w:rsidRPr="00397999">
        <w:rPr>
          <w:rFonts w:ascii="Times New Roman" w:eastAsia="Times New Roman" w:hAnsi="Times New Roman" w:cs="Times New Roman"/>
          <w:color w:val="000000"/>
          <w:spacing w:val="-40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Начинайте урок энергично. Не задавайте ученикам вопрос? Кто не выполнил домашнее задание? Это приучает к мысли, будто </w:t>
      </w:r>
      <w:r w:rsidRPr="003979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невыполнение заданий учителя - дело неизбежное. Необходимо вести урок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так, чтобы каждый ученик постоянно был занят делом. Помните: паузы,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медлительность, </w:t>
      </w:r>
      <w:proofErr w:type="spellStart"/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безделие</w:t>
      </w:r>
      <w:proofErr w:type="spellEnd"/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бич дисциплины.</w:t>
      </w:r>
    </w:p>
    <w:p w:rsidR="00397999" w:rsidRPr="00397999" w:rsidRDefault="00397999" w:rsidP="00397999">
      <w:pPr>
        <w:shd w:val="clear" w:color="auto" w:fill="FFFFFF"/>
        <w:spacing w:before="120" w:after="240" w:line="326" w:lineRule="atLeast"/>
        <w:ind w:right="19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36"/>
          <w:sz w:val="28"/>
          <w:szCs w:val="28"/>
          <w:lang w:eastAsia="ru-RU"/>
        </w:rPr>
        <w:t>4.</w:t>
      </w:r>
      <w:r w:rsidRPr="00397999">
        <w:rPr>
          <w:rFonts w:ascii="Times New Roman" w:eastAsia="Times New Roman" w:hAnsi="Times New Roman" w:cs="Times New Roman"/>
          <w:color w:val="000000"/>
          <w:spacing w:val="-36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Увлекайте учеников интересным содержанием материала, созданием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проблемных ситуаций, умственным напряжением. Контролируйте темп урока, помогайте слабым поверить в свои силы. Держите в поле зрения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весь класс. Особенно следите за теми, у кого внимание неустойчивое, кто отвлекается. Предотвращайте попытки нарушить рабочий порядок.</w:t>
      </w:r>
    </w:p>
    <w:p w:rsidR="00397999" w:rsidRPr="00397999" w:rsidRDefault="00397999" w:rsidP="00397999">
      <w:pPr>
        <w:shd w:val="clear" w:color="auto" w:fill="FFFFFF"/>
        <w:spacing w:before="120" w:after="240" w:line="326" w:lineRule="atLeast"/>
        <w:ind w:right="221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45"/>
          <w:sz w:val="28"/>
          <w:szCs w:val="28"/>
          <w:lang w:eastAsia="ru-RU"/>
        </w:rPr>
        <w:t>5.</w:t>
      </w:r>
      <w:r w:rsidRPr="00397999">
        <w:rPr>
          <w:rFonts w:ascii="Times New Roman" w:eastAsia="Times New Roman" w:hAnsi="Times New Roman" w:cs="Times New Roman"/>
          <w:color w:val="000000"/>
          <w:spacing w:val="-45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 Обращайтесь с просьбами и вопросами несколько чаще к тем ученикам,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могут заняться на уроке посторонним делом.</w:t>
      </w:r>
    </w:p>
    <w:p w:rsidR="00397999" w:rsidRPr="00397999" w:rsidRDefault="00397999" w:rsidP="00397999">
      <w:pPr>
        <w:shd w:val="clear" w:color="auto" w:fill="FFFFFF"/>
        <w:spacing w:before="120" w:after="240" w:line="331" w:lineRule="atLeast"/>
        <w:ind w:right="202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38"/>
          <w:sz w:val="28"/>
          <w:szCs w:val="28"/>
          <w:lang w:eastAsia="ru-RU"/>
        </w:rPr>
        <w:t>6.</w:t>
      </w:r>
      <w:r w:rsidRPr="00397999">
        <w:rPr>
          <w:rFonts w:ascii="Times New Roman" w:eastAsia="Times New Roman" w:hAnsi="Times New Roman" w:cs="Times New Roman"/>
          <w:color w:val="000000"/>
          <w:spacing w:val="-38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Мотивируя оценки знаний, придайте своим словам деловой и заинтересованный характер. Укажите ученику, над чем ему следует поработать, чтобы заслужить более высокую оценку.</w:t>
      </w:r>
    </w:p>
    <w:p w:rsidR="00397999" w:rsidRPr="00397999" w:rsidRDefault="00397999" w:rsidP="00397999">
      <w:pPr>
        <w:shd w:val="clear" w:color="auto" w:fill="FFFFFF"/>
        <w:spacing w:before="120" w:after="240" w:line="326" w:lineRule="atLeast"/>
        <w:ind w:left="5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</w:t>
      </w:r>
      <w:r w:rsidRPr="0039799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Заканчивайте урок общей оценкой работы класса и отдельных учеников. Пусть ученики испытают чувство удовлетворения от результатов своего труда. Постарайтесь заметить положительное  в работе недисциплинированных ребят, но не делайте это слишком часто </w:t>
      </w:r>
      <w:r w:rsidRPr="0039799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 за небольшие усилия.</w:t>
      </w:r>
    </w:p>
    <w:p w:rsidR="00397999" w:rsidRPr="00397999" w:rsidRDefault="00397999" w:rsidP="00397999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40"/>
          <w:sz w:val="28"/>
          <w:szCs w:val="28"/>
          <w:lang w:eastAsia="ru-RU"/>
        </w:rPr>
        <w:t>8.</w:t>
      </w:r>
      <w:r w:rsidRPr="00397999">
        <w:rPr>
          <w:rFonts w:ascii="Times New Roman" w:eastAsia="Times New Roman" w:hAnsi="Times New Roman" w:cs="Times New Roman"/>
          <w:color w:val="000000"/>
          <w:spacing w:val="-40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 Прекращайте урок со звонком. Напомните об обязанностях дежурного.</w:t>
      </w:r>
    </w:p>
    <w:p w:rsidR="00397999" w:rsidRPr="00397999" w:rsidRDefault="00397999" w:rsidP="00397999">
      <w:pPr>
        <w:shd w:val="clear" w:color="auto" w:fill="FFFFFF"/>
        <w:spacing w:before="120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39"/>
          <w:sz w:val="28"/>
          <w:szCs w:val="28"/>
          <w:lang w:eastAsia="ru-RU"/>
        </w:rPr>
        <w:t>9.</w:t>
      </w:r>
      <w:r w:rsidRPr="00397999">
        <w:rPr>
          <w:rFonts w:ascii="Times New Roman" w:eastAsia="Times New Roman" w:hAnsi="Times New Roman" w:cs="Times New Roman"/>
          <w:color w:val="000000"/>
          <w:spacing w:val="-39"/>
          <w:sz w:val="14"/>
          <w:szCs w:val="14"/>
          <w:lang w:eastAsia="ru-RU"/>
        </w:rPr>
        <w:t>  </w:t>
      </w:r>
      <w:r w:rsidRPr="0039799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 Удерживайтесь от излишних замечаний.</w:t>
      </w:r>
    </w:p>
    <w:p w:rsidR="00397999" w:rsidRPr="00397999" w:rsidRDefault="00397999" w:rsidP="00397999">
      <w:pPr>
        <w:shd w:val="clear" w:color="auto" w:fill="FFFFFF"/>
        <w:spacing w:before="120" w:after="240" w:line="326" w:lineRule="atLeast"/>
        <w:ind w:right="144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97999">
        <w:rPr>
          <w:rFonts w:ascii="Arial" w:eastAsia="Times New Roman" w:hAnsi="Arial" w:cs="Arial"/>
          <w:color w:val="000000"/>
          <w:spacing w:val="-45"/>
          <w:sz w:val="28"/>
          <w:szCs w:val="28"/>
          <w:lang w:eastAsia="ru-RU"/>
        </w:rPr>
        <w:t>10.</w:t>
      </w:r>
      <w:r w:rsidRPr="00397999">
        <w:rPr>
          <w:rFonts w:ascii="Times New Roman" w:eastAsia="Times New Roman" w:hAnsi="Times New Roman" w:cs="Times New Roman"/>
          <w:color w:val="000000"/>
          <w:spacing w:val="-45"/>
          <w:sz w:val="14"/>
          <w:szCs w:val="14"/>
          <w:lang w:eastAsia="ru-RU"/>
        </w:rPr>
        <w:t> </w:t>
      </w:r>
      <w:r w:rsidRPr="003979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Организуя учащихся, старайтесь обходиться без помощи других. </w:t>
      </w:r>
      <w:r w:rsidRPr="003979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Помните: налаживание дисциплины при помощи чужого авторитета не дает </w:t>
      </w:r>
      <w:r w:rsidRPr="0039799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Вам пользы, а скорее вредит. Лучше обратитесь за поддержкой к классу.</w:t>
      </w:r>
    </w:p>
    <w:p w:rsidR="002D4146" w:rsidRDefault="002D4146" w:rsidP="002D414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036E5" w:rsidRDefault="00C036E5" w:rsidP="002D414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036E5" w:rsidRDefault="00C036E5" w:rsidP="002D414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036E5" w:rsidRDefault="00C036E5" w:rsidP="002D414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036E5" w:rsidRDefault="00C036E5" w:rsidP="002D4146">
      <w:pPr>
        <w:shd w:val="clear" w:color="auto" w:fill="FFFFFF"/>
        <w:spacing w:before="100" w:beforeAutospacing="1" w:after="12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397999" w:rsidRPr="00397999" w:rsidRDefault="00397999" w:rsidP="00C036E5">
      <w:pPr>
        <w:shd w:val="clear" w:color="auto" w:fill="FFFFFF"/>
        <w:spacing w:before="100" w:beforeAutospacing="1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9799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Рекомендации молодому учителю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Умей радоваться маленьким успехам своих учеников и сопереживать их неудачам.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Ты очень близкий человек для своего ученика. Постарайся, чтобы он был всегда открыт для тебя. Стань ему другом и наставником.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Не бойся признаться в своем незнании какого-нибудь вопроса. Будь вместе с ними в поиске.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Постарайся вселить в ученика веру в себя, в его успех. Тогда многие вершины для него станут преодолимыми.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Входи в класс с улыбкой. При встрече загляни каждому в глаза, узнай его настроение и поддержи, если ему грустно.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Неси детям добрую энергию и всегда помни, что "ученик - это не сосуд, который необходимо наполнить, а факел, который надобно зажечь".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Помни, каждый твой урок должен быть пусть маленьким, но шагом вперед, к узнаванию нового, неведомого.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из двух баллов думаешь, какой выбрать, - не сомневайся, поставь высший. Поверь в ребенка. Дай ему крылья. Дай ему надежду.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скрывай от детей своих добрых чувств, но помни: среди них никогда не должно быть особого места для "любимчиков". </w:t>
      </w:r>
      <w:proofErr w:type="gramStart"/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Постарайся в каждом ребенке увидеть предначертанное ему, открой его ему самому и развей в нем то скрытое, о чем он и не подозревает.</w:t>
      </w:r>
      <w:proofErr w:type="gramEnd"/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Помни о том, что ребенку должно быть интересно на уроке. Только когда интересно, ребенок становится внимательным.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бойся извиниться, если оказался неправ. Твой авторитет в глазах учеников только повысится. Будь терпелив и к их ошибкам.</w:t>
      </w:r>
    </w:p>
    <w:p w:rsidR="00397999" w:rsidRPr="00C036E5" w:rsidRDefault="00397999" w:rsidP="00C036E5">
      <w:pPr>
        <w:pStyle w:val="a6"/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036E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</w:t>
      </w:r>
    </w:p>
    <w:p w:rsidR="00FC340B" w:rsidRDefault="00FC340B"/>
    <w:p w:rsidR="002D4146" w:rsidRDefault="002D4146"/>
    <w:p w:rsidR="002D4146" w:rsidRDefault="002D4146"/>
    <w:p w:rsidR="002D4146" w:rsidRPr="002D4146" w:rsidRDefault="002D4146" w:rsidP="002D4146">
      <w:pPr>
        <w:shd w:val="clear" w:color="auto" w:fill="FFFFFF"/>
        <w:spacing w:after="0" w:line="240" w:lineRule="auto"/>
        <w:ind w:left="600"/>
        <w:jc w:val="center"/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lang w:eastAsia="ru-RU"/>
        </w:rPr>
      </w:pPr>
      <w:r w:rsidRPr="002D4146">
        <w:rPr>
          <w:rFonts w:ascii="Arial" w:eastAsia="Times New Roman" w:hAnsi="Arial" w:cs="Arial"/>
          <w:b/>
          <w:bCs/>
          <w:i/>
          <w:iCs/>
          <w:color w:val="111111"/>
          <w:sz w:val="36"/>
          <w:szCs w:val="36"/>
          <w:lang w:eastAsia="ru-RU"/>
        </w:rPr>
        <w:t>Молодые специалисты первого года обучения</w:t>
      </w:r>
    </w:p>
    <w:p w:rsidR="002D4146" w:rsidRPr="002D4146" w:rsidRDefault="002D4146" w:rsidP="002D4146">
      <w:pPr>
        <w:shd w:val="clear" w:color="auto" w:fill="FFFFFF"/>
        <w:spacing w:after="0" w:line="240" w:lineRule="auto"/>
        <w:ind w:left="600"/>
        <w:jc w:val="center"/>
        <w:rPr>
          <w:rFonts w:ascii="Tahoma" w:eastAsia="Times New Roman" w:hAnsi="Tahoma" w:cs="Tahoma"/>
          <w:i/>
          <w:iCs/>
          <w:color w:val="111111"/>
          <w:sz w:val="18"/>
          <w:szCs w:val="18"/>
          <w:lang w:eastAsia="ru-RU"/>
        </w:rPr>
      </w:pPr>
    </w:p>
    <w:tbl>
      <w:tblPr>
        <w:tblW w:w="1063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8"/>
        <w:gridCol w:w="1984"/>
        <w:gridCol w:w="2348"/>
        <w:gridCol w:w="1531"/>
        <w:gridCol w:w="2358"/>
        <w:gridCol w:w="1993"/>
      </w:tblGrid>
      <w:tr w:rsidR="002D4146" w:rsidRPr="002D4146" w:rsidTr="002D4146">
        <w:trPr>
          <w:jc w:val="center"/>
        </w:trPr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Ф.И.О.</w:t>
            </w:r>
          </w:p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молодого специалиста</w:t>
            </w:r>
          </w:p>
        </w:tc>
        <w:tc>
          <w:tcPr>
            <w:tcW w:w="2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Преподаваемый предмет, стаж работы</w:t>
            </w:r>
          </w:p>
        </w:tc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Где, когда и какое ОУ закончил</w:t>
            </w:r>
          </w:p>
        </w:tc>
        <w:tc>
          <w:tcPr>
            <w:tcW w:w="2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Закрепленный учитель</w:t>
            </w:r>
          </w:p>
        </w:tc>
      </w:tr>
      <w:tr w:rsidR="002D4146" w:rsidRPr="002D4146" w:rsidTr="002D4146">
        <w:trPr>
          <w:trHeight w:val="630"/>
          <w:jc w:val="center"/>
        </w:trPr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val="en-US"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Шуман Жанна Дмитриевна</w:t>
            </w:r>
          </w:p>
        </w:tc>
        <w:tc>
          <w:tcPr>
            <w:tcW w:w="2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 Начальные классы,</w:t>
            </w:r>
          </w:p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1-ый год</w:t>
            </w:r>
          </w:p>
        </w:tc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 МГПУ им. И.П. Шамякина2018г</w:t>
            </w:r>
            <w:r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D4146" w:rsidRPr="002D4146" w:rsidRDefault="002D4146" w:rsidP="002D4146">
            <w:pPr>
              <w:spacing w:after="0" w:line="240" w:lineRule="auto"/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Мартинович Людмила Николаевна</w:t>
            </w:r>
          </w:p>
        </w:tc>
      </w:tr>
      <w:tr w:rsidR="002D4146" w:rsidRPr="002D4146" w:rsidTr="002D4146">
        <w:trPr>
          <w:trHeight w:val="630"/>
          <w:jc w:val="center"/>
        </w:trPr>
        <w:tc>
          <w:tcPr>
            <w:tcW w:w="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Пацепня</w:t>
            </w:r>
            <w:proofErr w:type="spellEnd"/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 xml:space="preserve"> Екатерина Петровна</w:t>
            </w:r>
          </w:p>
        </w:tc>
        <w:tc>
          <w:tcPr>
            <w:tcW w:w="23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Воспитатель,</w:t>
            </w:r>
          </w:p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1-ый год</w:t>
            </w:r>
          </w:p>
        </w:tc>
        <w:tc>
          <w:tcPr>
            <w:tcW w:w="15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 xml:space="preserve">МГПУ им. И.П. </w:t>
            </w:r>
            <w:proofErr w:type="spellStart"/>
            <w:r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Шамякина</w:t>
            </w:r>
            <w:proofErr w:type="spellEnd"/>
            <w:r w:rsidRPr="002D4146"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 xml:space="preserve"> 2018г</w:t>
            </w:r>
            <w:r>
              <w:rPr>
                <w:rFonts w:ascii="Trebuchet MS" w:eastAsia="Times New Roman" w:hAnsi="Trebuchet MS" w:cs="Tahoma"/>
                <w:i/>
                <w:iCs/>
                <w:color w:val="111111"/>
                <w:sz w:val="28"/>
                <w:szCs w:val="28"/>
                <w:lang w:eastAsia="ru-RU"/>
              </w:rPr>
              <w:t>.</w:t>
            </w:r>
            <w:r w:rsidRPr="002D4146"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35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146" w:rsidRPr="002D4146" w:rsidRDefault="002D4146" w:rsidP="002D4146">
            <w:pPr>
              <w:spacing w:before="150" w:after="18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2D4146"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  <w:t>разновозрастная группа </w:t>
            </w:r>
          </w:p>
        </w:tc>
        <w:tc>
          <w:tcPr>
            <w:tcW w:w="19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2D4146" w:rsidRPr="002D4146" w:rsidRDefault="002D4146" w:rsidP="002D4146">
            <w:pPr>
              <w:spacing w:before="150" w:after="180" w:line="240" w:lineRule="auto"/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2D4146"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  <w:t>Бойкова</w:t>
            </w:r>
            <w:proofErr w:type="spellEnd"/>
            <w:r w:rsidRPr="002D4146"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  <w:t xml:space="preserve"> Надежда </w:t>
            </w:r>
            <w:proofErr w:type="spellStart"/>
            <w:r w:rsidRPr="002D4146">
              <w:rPr>
                <w:rFonts w:ascii="Tahoma" w:eastAsia="Times New Roman" w:hAnsi="Tahoma" w:cs="Tahoma"/>
                <w:i/>
                <w:iCs/>
                <w:color w:val="111111"/>
                <w:sz w:val="28"/>
                <w:szCs w:val="28"/>
                <w:lang w:eastAsia="ru-RU"/>
              </w:rPr>
              <w:t>Анваровна</w:t>
            </w:r>
            <w:proofErr w:type="spellEnd"/>
          </w:p>
        </w:tc>
      </w:tr>
    </w:tbl>
    <w:p w:rsidR="002D4146" w:rsidRDefault="002D4146"/>
    <w:sectPr w:rsidR="002D4146" w:rsidSect="00C036E5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A75D3"/>
    <w:multiLevelType w:val="hybridMultilevel"/>
    <w:tmpl w:val="6FDCDD98"/>
    <w:lvl w:ilvl="0" w:tplc="5FA81DCC">
      <w:start w:val="1"/>
      <w:numFmt w:val="decimal"/>
      <w:lvlText w:val="%1."/>
      <w:lvlJc w:val="left"/>
      <w:pPr>
        <w:ind w:left="36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99"/>
    <w:rsid w:val="002D4146"/>
    <w:rsid w:val="00397999"/>
    <w:rsid w:val="00C036E5"/>
    <w:rsid w:val="00F41E35"/>
    <w:rsid w:val="00FC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35"/>
  </w:style>
  <w:style w:type="paragraph" w:styleId="3">
    <w:name w:val="heading 3"/>
    <w:basedOn w:val="a"/>
    <w:link w:val="30"/>
    <w:uiPriority w:val="9"/>
    <w:qFormat/>
    <w:rsid w:val="00397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4146"/>
    <w:rPr>
      <w:b/>
      <w:bCs/>
    </w:rPr>
  </w:style>
  <w:style w:type="character" w:styleId="a5">
    <w:name w:val="Emphasis"/>
    <w:basedOn w:val="a0"/>
    <w:uiPriority w:val="20"/>
    <w:qFormat/>
    <w:rsid w:val="002D4146"/>
    <w:rPr>
      <w:i/>
      <w:iCs/>
    </w:rPr>
  </w:style>
  <w:style w:type="paragraph" w:styleId="a6">
    <w:name w:val="List Paragraph"/>
    <w:basedOn w:val="a"/>
    <w:uiPriority w:val="34"/>
    <w:qFormat/>
    <w:rsid w:val="00C03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9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2005-01-01T15:26:00Z</cp:lastPrinted>
  <dcterms:created xsi:type="dcterms:W3CDTF">2019-01-16T07:32:00Z</dcterms:created>
  <dcterms:modified xsi:type="dcterms:W3CDTF">2005-01-01T15:26:00Z</dcterms:modified>
</cp:coreProperties>
</file>